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1E" w:rsidRDefault="003D381E" w:rsidP="003D381E">
      <w:pPr>
        <w:bidi/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بسمه تعالی</w:t>
      </w:r>
    </w:p>
    <w:p w:rsidR="00ED2DE9" w:rsidRDefault="00ED2DE9" w:rsidP="00ED2DE9">
      <w:pPr>
        <w:bidi/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drawing>
          <wp:inline distT="0" distB="0" distL="0" distR="0" wp14:anchorId="7DA3343B" wp14:editId="7917AD2C">
            <wp:extent cx="972921" cy="799526"/>
            <wp:effectExtent l="0" t="0" r="0" b="0"/>
            <wp:docPr id="3" name="Picture 3" descr="D:\لوگوی جدید دانشگاه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لوگوی جدید دانشگاه\logo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21" cy="79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CE" w:rsidRDefault="003D381E" w:rsidP="009A7D3B">
      <w:pPr>
        <w:bidi/>
        <w:spacing w:after="0"/>
        <w:jc w:val="center"/>
        <w:rPr>
          <w:rFonts w:cs="B Titr"/>
          <w:sz w:val="28"/>
          <w:szCs w:val="28"/>
        </w:rPr>
      </w:pPr>
      <w:r w:rsidRPr="00866535">
        <w:rPr>
          <w:rFonts w:cs="B Titr" w:hint="cs"/>
          <w:sz w:val="24"/>
          <w:szCs w:val="24"/>
          <w:rtl/>
        </w:rPr>
        <w:t>شیوه نامه اعطای گرنت</w:t>
      </w:r>
      <w:r w:rsidRPr="00866535">
        <w:rPr>
          <w:rFonts w:cs="B Titr"/>
          <w:sz w:val="24"/>
          <w:szCs w:val="24"/>
          <w:rtl/>
        </w:rPr>
        <w:softHyphen/>
      </w:r>
      <w:r w:rsidRPr="00866535">
        <w:rPr>
          <w:rFonts w:cs="B Titr" w:hint="cs"/>
          <w:sz w:val="24"/>
          <w:szCs w:val="24"/>
          <w:rtl/>
        </w:rPr>
        <w:t xml:space="preserve"> طرح های توسعه ای آموزش </w:t>
      </w:r>
      <w:r w:rsidR="00162F4B">
        <w:rPr>
          <w:rFonts w:cs="B Titr" w:hint="cs"/>
          <w:sz w:val="24"/>
          <w:szCs w:val="24"/>
          <w:rtl/>
        </w:rPr>
        <w:t>مجازی</w:t>
      </w:r>
    </w:p>
    <w:p w:rsidR="00962F69" w:rsidRPr="009A7D3B" w:rsidRDefault="003D381E" w:rsidP="000628CE">
      <w:pPr>
        <w:bidi/>
        <w:spacing w:after="0"/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866535">
        <w:rPr>
          <w:rFonts w:cs="B Titr" w:hint="cs"/>
          <w:sz w:val="24"/>
          <w:szCs w:val="24"/>
          <w:rtl/>
        </w:rPr>
        <w:t>فراخوان</w:t>
      </w:r>
      <w:r w:rsidR="00ED2DE9">
        <w:rPr>
          <w:rFonts w:cs="B Titr" w:hint="cs"/>
          <w:sz w:val="24"/>
          <w:szCs w:val="24"/>
          <w:rtl/>
          <w:lang w:bidi="fa-IR"/>
        </w:rPr>
        <w:t xml:space="preserve"> </w:t>
      </w:r>
      <w:r w:rsidR="00162F4B">
        <w:rPr>
          <w:rFonts w:cs="B Titr" w:hint="cs"/>
          <w:sz w:val="24"/>
          <w:szCs w:val="24"/>
          <w:rtl/>
          <w:lang w:bidi="fa-IR"/>
        </w:rPr>
        <w:t>سوم</w:t>
      </w:r>
      <w:r w:rsidR="004B352C">
        <w:rPr>
          <w:rFonts w:cs="B Titr" w:hint="cs"/>
          <w:sz w:val="24"/>
          <w:szCs w:val="24"/>
          <w:rtl/>
          <w:lang w:bidi="fa-IR"/>
        </w:rPr>
        <w:t>-</w:t>
      </w:r>
      <w:r w:rsidRPr="003D381E">
        <w:rPr>
          <w:rFonts w:cs="B Titr" w:hint="cs"/>
          <w:sz w:val="24"/>
          <w:szCs w:val="24"/>
          <w:rtl/>
        </w:rPr>
        <w:t xml:space="preserve"> </w:t>
      </w:r>
      <w:r w:rsidR="00A56785">
        <w:rPr>
          <w:rFonts w:cs="B Titr" w:hint="cs"/>
          <w:sz w:val="24"/>
          <w:szCs w:val="24"/>
          <w:rtl/>
        </w:rPr>
        <w:t>140</w:t>
      </w:r>
      <w:r w:rsidR="00162F4B">
        <w:rPr>
          <w:rFonts w:cs="B Titr" w:hint="cs"/>
          <w:sz w:val="24"/>
          <w:szCs w:val="24"/>
          <w:rtl/>
        </w:rPr>
        <w:t>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2520"/>
        <w:gridCol w:w="2988"/>
      </w:tblGrid>
      <w:tr w:rsidR="003D381E" w:rsidTr="003D381E">
        <w:tc>
          <w:tcPr>
            <w:tcW w:w="1008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عنوان گر</w:t>
            </w:r>
            <w:r w:rsidRPr="00A43E18">
              <w:rPr>
                <w:rFonts w:cs="B Titr" w:hint="cs"/>
                <w:b/>
                <w:bCs/>
                <w:sz w:val="20"/>
                <w:szCs w:val="20"/>
                <w:rtl/>
              </w:rPr>
              <w:t>نت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مشمولین بالقوه گر</w:t>
            </w:r>
            <w:r w:rsidRPr="007D4701">
              <w:rPr>
                <w:rFonts w:cs="B Titr" w:hint="cs"/>
                <w:b/>
                <w:bCs/>
                <w:rtl/>
              </w:rPr>
              <w:t>نت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E18">
              <w:rPr>
                <w:rFonts w:cs="B Titr" w:hint="cs"/>
                <w:sz w:val="20"/>
                <w:szCs w:val="20"/>
                <w:rtl/>
              </w:rPr>
              <w:t>حداکثر</w:t>
            </w:r>
            <w:r w:rsidRPr="00A43E1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A43E18">
              <w:rPr>
                <w:rFonts w:cs="B Titr" w:hint="cs"/>
                <w:sz w:val="20"/>
                <w:szCs w:val="20"/>
                <w:rtl/>
              </w:rPr>
              <w:t>مبلغ</w:t>
            </w:r>
            <w:r w:rsidRPr="00A43E18"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گر</w:t>
            </w:r>
            <w:r w:rsidRPr="00A43E18">
              <w:rPr>
                <w:rFonts w:cs="B Titr" w:hint="cs"/>
                <w:sz w:val="20"/>
                <w:szCs w:val="20"/>
                <w:rtl/>
              </w:rPr>
              <w:t>نت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E18">
              <w:rPr>
                <w:rFonts w:cs="B Titr" w:hint="cs"/>
                <w:sz w:val="20"/>
                <w:szCs w:val="20"/>
                <w:rtl/>
              </w:rPr>
              <w:t>مراحل اعطای گرنت</w:t>
            </w:r>
          </w:p>
        </w:tc>
      </w:tr>
      <w:tr w:rsidR="003D381E" w:rsidTr="003D381E">
        <w:tc>
          <w:tcPr>
            <w:tcW w:w="1008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گرنت نوع اول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162F4B" w:rsidRDefault="00B04EA2" w:rsidP="00B04EA2">
            <w:pPr>
              <w:bidi/>
              <w:jc w:val="lowKashida"/>
              <w:rPr>
                <w:rFonts w:asciiTheme="minorHAnsi" w:hAnsiTheme="minorHAnsi" w:cs="B Nazanin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rtl/>
                <w:lang w:bidi="fa-IR"/>
              </w:rPr>
              <w:t>1</w:t>
            </w:r>
            <w:r w:rsidR="003D381E" w:rsidRPr="002D7267">
              <w:rPr>
                <w:rFonts w:asciiTheme="minorHAnsi" w:hAnsiTheme="minorHAnsi" w:cs="B Nazanin" w:hint="cs"/>
                <w:rtl/>
                <w:lang w:bidi="fa-IR"/>
              </w:rPr>
              <w:t xml:space="preserve">- </w:t>
            </w:r>
            <w:r w:rsidR="00162F4B">
              <w:rPr>
                <w:rFonts w:asciiTheme="minorHAnsi" w:hAnsiTheme="minorHAnsi" w:cs="B Nazanin" w:hint="cs"/>
                <w:rtl/>
                <w:lang w:bidi="fa-IR"/>
              </w:rPr>
              <w:t>دانشجویان</w:t>
            </w:r>
          </w:p>
          <w:p w:rsidR="003D381E" w:rsidRPr="002D7267" w:rsidRDefault="00162F4B" w:rsidP="00162F4B">
            <w:pPr>
              <w:bidi/>
              <w:jc w:val="lowKashida"/>
              <w:rPr>
                <w:rFonts w:asciiTheme="minorHAnsi" w:hAnsiTheme="minorHAnsi" w:cs="B Nazanin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rtl/>
                <w:lang w:bidi="fa-IR"/>
              </w:rPr>
              <w:t xml:space="preserve">2- </w:t>
            </w:r>
            <w:r w:rsidR="003D381E" w:rsidRPr="002D7267">
              <w:rPr>
                <w:rFonts w:asciiTheme="minorHAnsi" w:hAnsiTheme="minorHAnsi" w:cs="B Nazanin" w:hint="cs"/>
                <w:rtl/>
                <w:lang w:bidi="fa-IR"/>
              </w:rPr>
              <w:t>کارشناسان دانشگاه</w:t>
            </w:r>
            <w:r w:rsidR="003D381E" w:rsidRPr="002D7267">
              <w:rPr>
                <w:rFonts w:asciiTheme="minorHAnsi" w:hAnsiTheme="minorHAnsi" w:cs="B Nazanin"/>
                <w:rtl/>
                <w:lang w:bidi="fa-IR"/>
              </w:rPr>
              <w:softHyphen/>
            </w:r>
            <w:r w:rsidR="003D381E" w:rsidRPr="002D7267">
              <w:rPr>
                <w:rFonts w:asciiTheme="minorHAnsi" w:hAnsiTheme="minorHAnsi" w:cs="B Nazanin" w:hint="cs"/>
                <w:rtl/>
                <w:lang w:bidi="fa-IR"/>
              </w:rPr>
              <w:t>های علوم پزشکی</w:t>
            </w:r>
          </w:p>
          <w:p w:rsidR="003D381E" w:rsidRPr="002D7267" w:rsidRDefault="00162F4B" w:rsidP="00E85FC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rtl/>
                <w:lang w:bidi="fa-IR"/>
              </w:rPr>
              <w:t>3</w:t>
            </w:r>
            <w:r w:rsidR="003D381E" w:rsidRPr="002D7267">
              <w:rPr>
                <w:rFonts w:asciiTheme="minorHAnsi" w:hAnsiTheme="minorHAnsi" w:cs="B Nazanin" w:hint="cs"/>
                <w:rtl/>
                <w:lang w:bidi="fa-IR"/>
              </w:rPr>
              <w:t>- اعضای هیئت علمی دانشگاه</w:t>
            </w:r>
            <w:r w:rsidR="003D381E" w:rsidRPr="002D7267">
              <w:rPr>
                <w:rFonts w:asciiTheme="minorHAnsi" w:hAnsiTheme="minorHAnsi" w:cs="B Nazanin"/>
                <w:rtl/>
                <w:lang w:bidi="fa-IR"/>
              </w:rPr>
              <w:softHyphen/>
            </w:r>
            <w:r w:rsidR="003D381E" w:rsidRPr="002D7267">
              <w:rPr>
                <w:rFonts w:asciiTheme="minorHAnsi" w:hAnsiTheme="minorHAnsi" w:cs="B Nazanin" w:hint="cs"/>
                <w:rtl/>
                <w:lang w:bidi="fa-IR"/>
              </w:rPr>
              <w:t>های علوم پزشکی</w:t>
            </w:r>
          </w:p>
        </w:tc>
        <w:tc>
          <w:tcPr>
            <w:tcW w:w="2520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D7267">
              <w:rPr>
                <w:rFonts w:cs="B Nazanin" w:hint="cs"/>
                <w:rtl/>
                <w:lang w:bidi="fa-IR"/>
              </w:rPr>
              <w:t>تا سقف</w:t>
            </w:r>
          </w:p>
          <w:p w:rsidR="003D381E" w:rsidRPr="002D7267" w:rsidRDefault="00162F4B" w:rsidP="00E85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7A0E1E">
              <w:rPr>
                <w:rFonts w:cs="B Nazanin" w:hint="cs"/>
                <w:rtl/>
                <w:lang w:bidi="fa-IR"/>
              </w:rPr>
              <w:t>0</w:t>
            </w:r>
            <w:r w:rsidR="003D381E" w:rsidRPr="002D7267">
              <w:rPr>
                <w:rFonts w:cs="B Nazanin" w:hint="cs"/>
                <w:rtl/>
                <w:lang w:bidi="fa-IR"/>
              </w:rPr>
              <w:t xml:space="preserve"> میلیون تومان</w:t>
            </w:r>
          </w:p>
        </w:tc>
        <w:tc>
          <w:tcPr>
            <w:tcW w:w="2988" w:type="dxa"/>
            <w:vMerge w:val="restart"/>
          </w:tcPr>
          <w:p w:rsidR="003D381E" w:rsidRPr="002D7267" w:rsidRDefault="006B455B" w:rsidP="00162F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1- </w:t>
            </w:r>
            <w:r w:rsidR="003D381E" w:rsidRPr="002D7267">
              <w:rPr>
                <w:rFonts w:cs="B Nazanin" w:hint="cs"/>
                <w:rtl/>
              </w:rPr>
              <w:t xml:space="preserve">ثبت طرح در سامانه پژوهشیار دانشگاه علوم پزشکی </w:t>
            </w:r>
            <w:r w:rsidR="00162F4B">
              <w:rPr>
                <w:rFonts w:cs="B Nazanin" w:hint="cs"/>
                <w:rtl/>
              </w:rPr>
              <w:t>هوشمند</w:t>
            </w:r>
          </w:p>
          <w:p w:rsidR="002526EA" w:rsidRDefault="006B455B" w:rsidP="00162F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="003D381E" w:rsidRPr="002D7267">
              <w:rPr>
                <w:rFonts w:cs="B Nazanin" w:hint="cs"/>
                <w:rtl/>
              </w:rPr>
              <w:t>انجام داوری علمی طرح</w:t>
            </w:r>
          </w:p>
          <w:p w:rsidR="003D381E" w:rsidRDefault="00162F4B" w:rsidP="002526E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2526EA">
              <w:rPr>
                <w:rFonts w:cs="B Nazanin" w:hint="cs"/>
                <w:rtl/>
              </w:rPr>
              <w:t xml:space="preserve">- </w:t>
            </w:r>
            <w:r w:rsidR="003D381E" w:rsidRPr="002D7267">
              <w:rPr>
                <w:rFonts w:cs="B Nazanin" w:hint="cs"/>
                <w:rtl/>
              </w:rPr>
              <w:t>بررسی و تایید نهایی در شورای آموزشی-پژوهشی این دانشگاه</w:t>
            </w:r>
          </w:p>
          <w:p w:rsidR="006B455B" w:rsidRPr="002D7267" w:rsidRDefault="00162F4B" w:rsidP="006B455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6B455B">
              <w:rPr>
                <w:rFonts w:cs="B Nazanin" w:hint="cs"/>
                <w:rtl/>
              </w:rPr>
              <w:t>- عقد قرارداد</w:t>
            </w:r>
          </w:p>
          <w:p w:rsidR="003D381E" w:rsidRDefault="003D381E" w:rsidP="003D381E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3D381E" w:rsidTr="003D381E">
        <w:tc>
          <w:tcPr>
            <w:tcW w:w="1008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گرنت نوع دوم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3D381E" w:rsidRPr="002D7267" w:rsidRDefault="003D381E" w:rsidP="00E85FC4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1-</w:t>
            </w:r>
            <w:r w:rsidR="00162F4B">
              <w:rPr>
                <w:rFonts w:cs="B Nazanin" w:hint="cs"/>
                <w:rtl/>
              </w:rPr>
              <w:t xml:space="preserve"> </w:t>
            </w:r>
            <w:r w:rsidRPr="002D7267">
              <w:rPr>
                <w:rFonts w:cs="B Nazanin" w:hint="cs"/>
                <w:rtl/>
              </w:rPr>
              <w:t>اعضای هیئت علمی دانشگاه های علوم پزشکی با سابقه فعالیت در حوزه آموزش الکترونیکی</w:t>
            </w:r>
          </w:p>
          <w:p w:rsidR="003D381E" w:rsidRPr="002D7267" w:rsidRDefault="003D381E" w:rsidP="00E85FC4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 xml:space="preserve">2- اعضای کمیته آموزش </w:t>
            </w:r>
            <w:r w:rsidR="00162F4B">
              <w:rPr>
                <w:rFonts w:cs="B Nazanin" w:hint="cs"/>
                <w:rtl/>
              </w:rPr>
              <w:t>مجازی</w:t>
            </w:r>
            <w:r w:rsidRPr="002D7267">
              <w:rPr>
                <w:rFonts w:cs="B Nazanin" w:hint="cs"/>
                <w:rtl/>
              </w:rPr>
              <w:t xml:space="preserve"> دانشگاه ها</w:t>
            </w:r>
          </w:p>
          <w:p w:rsidR="003D381E" w:rsidRPr="002D7267" w:rsidRDefault="003D381E" w:rsidP="00E85FC4">
            <w:pPr>
              <w:bidi/>
              <w:rPr>
                <w:rFonts w:cs="B Titr"/>
                <w:rtl/>
                <w:lang w:bidi="fa-IR"/>
              </w:rPr>
            </w:pPr>
            <w:r w:rsidRPr="002D7267">
              <w:rPr>
                <w:rFonts w:cs="B Nazanin" w:hint="cs"/>
                <w:rtl/>
              </w:rPr>
              <w:t>3- کارشناسان شاغل و خبره در حوزه آموزش الکترونیکی</w:t>
            </w:r>
          </w:p>
        </w:tc>
        <w:tc>
          <w:tcPr>
            <w:tcW w:w="2520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 xml:space="preserve">تا سقف </w:t>
            </w:r>
          </w:p>
          <w:p w:rsidR="003D381E" w:rsidRPr="002D7267" w:rsidRDefault="00162F4B" w:rsidP="00E85FC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7A0E1E">
              <w:rPr>
                <w:rFonts w:cs="B Nazanin" w:hint="cs"/>
                <w:rtl/>
                <w:lang w:bidi="fa-IR"/>
              </w:rPr>
              <w:t>0</w:t>
            </w:r>
            <w:r w:rsidR="003D381E" w:rsidRPr="002D7267">
              <w:rPr>
                <w:rFonts w:cs="B Nazanin" w:hint="cs"/>
                <w:rtl/>
              </w:rPr>
              <w:t xml:space="preserve"> میلیون تومان</w:t>
            </w:r>
          </w:p>
        </w:tc>
        <w:tc>
          <w:tcPr>
            <w:tcW w:w="2988" w:type="dxa"/>
            <w:vMerge/>
          </w:tcPr>
          <w:p w:rsidR="003D381E" w:rsidRDefault="003D381E" w:rsidP="003D381E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3D381E" w:rsidTr="003D381E">
        <w:tc>
          <w:tcPr>
            <w:tcW w:w="1008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گرنت نوع سوم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3D381E" w:rsidRDefault="003D381E" w:rsidP="00162F4B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1-</w:t>
            </w:r>
            <w:r w:rsidR="00162F4B">
              <w:rPr>
                <w:rFonts w:cs="B Nazanin" w:hint="cs"/>
                <w:rtl/>
              </w:rPr>
              <w:t xml:space="preserve"> </w:t>
            </w:r>
            <w:r w:rsidRPr="002D7267">
              <w:rPr>
                <w:rFonts w:cs="B Nazanin" w:hint="cs"/>
                <w:rtl/>
              </w:rPr>
              <w:t>اعضای هیئت علمی دانشگاه‌های علوم پزشکی با سابقه فعالیت در حوزه آموزش الکترونیکی</w:t>
            </w:r>
          </w:p>
          <w:p w:rsidR="00162F4B" w:rsidRDefault="00162F4B" w:rsidP="00162F4B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اعضای کمیته آموزش مجازی دانشگاه ها</w:t>
            </w:r>
          </w:p>
          <w:p w:rsidR="00162F4B" w:rsidRPr="003B3F9E" w:rsidRDefault="00162F4B" w:rsidP="00162F4B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مدیران مراکز و واحدهای آموزش الکترونیکی</w:t>
            </w:r>
          </w:p>
        </w:tc>
        <w:tc>
          <w:tcPr>
            <w:tcW w:w="2520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تا سقف</w:t>
            </w:r>
          </w:p>
          <w:p w:rsidR="003D381E" w:rsidRPr="002D7267" w:rsidRDefault="003D381E" w:rsidP="00162F4B">
            <w:pPr>
              <w:bidi/>
              <w:jc w:val="center"/>
              <w:rPr>
                <w:rFonts w:cs="B Titr"/>
                <w:rtl/>
              </w:rPr>
            </w:pPr>
            <w:r w:rsidRPr="002D7267">
              <w:rPr>
                <w:rFonts w:cs="B Nazanin" w:hint="cs"/>
                <w:rtl/>
              </w:rPr>
              <w:t xml:space="preserve"> </w:t>
            </w:r>
            <w:r w:rsidR="00162F4B">
              <w:rPr>
                <w:rFonts w:cs="B Nazanin" w:hint="cs"/>
                <w:rtl/>
              </w:rPr>
              <w:t>50</w:t>
            </w:r>
            <w:r w:rsidRPr="002D7267">
              <w:rPr>
                <w:rFonts w:cs="B Nazanin" w:hint="cs"/>
                <w:rtl/>
              </w:rPr>
              <w:t xml:space="preserve"> میلیون تومان</w:t>
            </w:r>
          </w:p>
        </w:tc>
        <w:tc>
          <w:tcPr>
            <w:tcW w:w="2988" w:type="dxa"/>
            <w:vMerge/>
          </w:tcPr>
          <w:p w:rsidR="003D381E" w:rsidRDefault="003D381E" w:rsidP="003D381E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3D381E" w:rsidTr="003D381E">
        <w:tc>
          <w:tcPr>
            <w:tcW w:w="11016" w:type="dxa"/>
            <w:gridSpan w:val="4"/>
            <w:shd w:val="clear" w:color="auto" w:fill="E5B8B7" w:themeFill="accent2" w:themeFillTint="66"/>
          </w:tcPr>
          <w:p w:rsidR="003D381E" w:rsidRDefault="003D381E" w:rsidP="003D381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A43E18">
              <w:rPr>
                <w:rFonts w:cs="B Titr" w:hint="cs"/>
                <w:b/>
                <w:bCs/>
                <w:sz w:val="20"/>
                <w:szCs w:val="20"/>
                <w:rtl/>
              </w:rPr>
              <w:t>اولویت های فراخوان</w:t>
            </w:r>
          </w:p>
        </w:tc>
      </w:tr>
      <w:tr w:rsidR="003D381E" w:rsidTr="00337AA0">
        <w:tc>
          <w:tcPr>
            <w:tcW w:w="11016" w:type="dxa"/>
            <w:gridSpan w:val="4"/>
          </w:tcPr>
          <w:p w:rsidR="00E43817" w:rsidRPr="00E43817" w:rsidRDefault="00E43817" w:rsidP="00E43817">
            <w:pPr>
              <w:jc w:val="right"/>
              <w:rPr>
                <w:rFonts w:eastAsia="Times New Roman" w:cs="B Titr"/>
                <w:rtl/>
                <w:lang w:bidi="fa-IR"/>
              </w:rPr>
            </w:pPr>
            <w:r>
              <w:rPr>
                <w:rFonts w:eastAsia="Times New Roman" w:cs="B Titr" w:hint="cs"/>
                <w:rtl/>
                <w:lang w:bidi="fa-IR"/>
              </w:rPr>
              <w:t>محورهای گر</w:t>
            </w:r>
            <w:r w:rsidR="006B455B" w:rsidRPr="006B455B">
              <w:rPr>
                <w:rFonts w:eastAsia="Times New Roman" w:cs="B Titr" w:hint="cs"/>
                <w:rtl/>
                <w:lang w:bidi="fa-IR"/>
              </w:rPr>
              <w:t>نت:</w:t>
            </w:r>
          </w:p>
          <w:p w:rsidR="00E43817" w:rsidRPr="008E0207" w:rsidRDefault="00E43817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طراحی و استفاده از هوش مصنوعی، ی</w:t>
            </w:r>
            <w:r w:rsidR="008E0207"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ادگیری ماشینی و ابرداده ها در آ</w:t>
            </w: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موزش علوم پزشکی</w:t>
            </w:r>
          </w:p>
          <w:p w:rsidR="00E43817" w:rsidRPr="008E0207" w:rsidRDefault="00E43817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طراحی و بکارگیری فناوری بلاکچین(زنجیره های بلوکی) در پروژه های مرتبط با آموزش و بهداشت</w:t>
            </w:r>
          </w:p>
          <w:p w:rsidR="00162F4B" w:rsidRDefault="00E43817" w:rsidP="00162F4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طراحی و تولید محیط های یادگیری شبیه سازی شده(</w:t>
            </w:r>
            <w:r w:rsidRPr="008E0207"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  <w:t>SLE</w:t>
            </w: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162F4B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E43817" w:rsidRPr="008E0207" w:rsidRDefault="00162F4B" w:rsidP="00162F4B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مجازی سازی برنامه های آموزشی اعم از برنامه های منجر به مدرک و یا سایر دوره های کوتاه مدت.</w:t>
            </w:r>
          </w:p>
          <w:p w:rsidR="007A0E1E" w:rsidRDefault="00E43817" w:rsidP="007A0E1E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توسعه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آموزش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حوزه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سلامت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الکترونیک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تله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مدیسین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طراحی و توسعه ی شبکه های اجتماعی برخط مرتبط با آموزش و یادگیری </w:t>
            </w:r>
            <w:r w:rsidR="00162F4B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مجازی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مطالعه و شناسایی ملاک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اندازه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گیری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کیفیت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آموزش</w:t>
            </w:r>
            <w:r w:rsidR="00162F4B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مجازی.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به کارگیری و ارزشیابی روش های هوشمند به منظور مدیریت داده های سلامت (طراحی ابزارهای آموزشی مبتنی بر وب و یادگیری با تلفن همراه).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بررسی و 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>استفاده از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منابع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آموزشی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باز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 xml:space="preserve">(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(OER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در آموزش علوم پزشکی </w:t>
            </w:r>
            <w:r w:rsidR="00162F4B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مجازی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طراحی، اجرا و ارزشیابی دوره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همگانی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آموزش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آزاد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درون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خطی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 xml:space="preserve">(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MOOCs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).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طراحی، اجرا و ارزشیابی برنامه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کامپیوتری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آموزشی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(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OCW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)</w:t>
            </w:r>
            <w:r w:rsidRPr="008E020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.</w:t>
            </w:r>
          </w:p>
          <w:p w:rsidR="002D1FCE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بازی وار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سازی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(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Gam</w:t>
            </w:r>
            <w:r w:rsidR="00A56785"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ification</w:t>
            </w:r>
            <w:r w:rsidR="00A56785"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)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رایانه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ای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در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آموزش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علوم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پزشکی.</w:t>
            </w:r>
          </w:p>
          <w:p w:rsidR="006B455B" w:rsidRPr="008E0207" w:rsidRDefault="006B455B" w:rsidP="00545571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طراحی و تدوین مطالعات مبتنی بر واقعیت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545571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مجازی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(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VR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 xml:space="preserve">)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و واقعیت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افزوده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(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AR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 xml:space="preserve">) </w:t>
            </w:r>
            <w:r w:rsidR="00545571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در آموزش علوم پزشکی مجازی.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طراحی و توسعه ی آموزش های </w:t>
            </w:r>
            <w:r w:rsidR="00545571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مجازی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در محیط های بین المللی.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تدوین روش های ارتقای دسترسی به آموزش پزشکی </w:t>
            </w:r>
            <w:r w:rsidR="00545571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مجازی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با استفاده از طراحی و ایجاد روش ها و ابزارهای جدید آموزشی.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بررسی و ارائه راهکار جهت حل </w:t>
            </w:r>
            <w:r w:rsidR="00B608FE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مسائل مربوط به "ارائه ی پایدار"</w:t>
            </w:r>
            <w:r w:rsidR="00B608FE" w:rsidRPr="008E0207">
              <w:rPr>
                <w:rFonts w:eastAsia="Times New Roman" w:cs="B Nazanin"/>
                <w:sz w:val="20"/>
                <w:szCs w:val="20"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آموزش پزشکی </w:t>
            </w:r>
            <w:r w:rsidR="00545571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مجازی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در مناطق در حال توسعه ی کشور.</w:t>
            </w:r>
          </w:p>
          <w:p w:rsidR="006B455B" w:rsidRPr="008E0207" w:rsidRDefault="006B455B" w:rsidP="00545571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طراحی و تدوین گرایشات جدید فناوری های آموزشی برای آموزش علوم پزشکی </w:t>
            </w:r>
            <w:r w:rsidR="00545571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مجازی.</w:t>
            </w:r>
          </w:p>
          <w:p w:rsid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طراحی مطالعات مرتبط با سیاستگزاری، تبیین و پیاده سازی اصول 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>اخلاق در آموزش مجازي و یادگیري الکترونیکی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در دانشگاههای علوم پزشکی</w:t>
            </w:r>
          </w:p>
          <w:p w:rsidR="00A62AFF" w:rsidRPr="007A0E1E" w:rsidRDefault="008E0207" w:rsidP="007A0E1E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ارائه و پیاده سازی آموزش های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="009A7D3B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مجازی</w:t>
            </w:r>
            <w:r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با حوزه ی حقوق سلامت</w:t>
            </w:r>
            <w:r w:rsid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.</w:t>
            </w:r>
          </w:p>
        </w:tc>
      </w:tr>
    </w:tbl>
    <w:p w:rsidR="003D381E" w:rsidRPr="00ED2DE9" w:rsidRDefault="003D381E" w:rsidP="009A7D3B">
      <w:pPr>
        <w:tabs>
          <w:tab w:val="left" w:pos="1930"/>
        </w:tabs>
        <w:bidi/>
        <w:rPr>
          <w:rFonts w:cs="B Titr"/>
          <w:sz w:val="24"/>
          <w:szCs w:val="24"/>
          <w:rtl/>
        </w:rPr>
      </w:pPr>
    </w:p>
    <w:sectPr w:rsidR="003D381E" w:rsidRPr="00ED2DE9" w:rsidSect="003D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3B" w:rsidRDefault="009A7D3B" w:rsidP="009A7D3B">
      <w:pPr>
        <w:spacing w:after="0" w:line="240" w:lineRule="auto"/>
      </w:pPr>
      <w:r>
        <w:separator/>
      </w:r>
    </w:p>
  </w:endnote>
  <w:endnote w:type="continuationSeparator" w:id="0">
    <w:p w:rsidR="009A7D3B" w:rsidRDefault="009A7D3B" w:rsidP="009A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3B" w:rsidRDefault="009A7D3B" w:rsidP="009A7D3B">
      <w:pPr>
        <w:spacing w:after="0" w:line="240" w:lineRule="auto"/>
      </w:pPr>
      <w:r>
        <w:separator/>
      </w:r>
    </w:p>
  </w:footnote>
  <w:footnote w:type="continuationSeparator" w:id="0">
    <w:p w:rsidR="009A7D3B" w:rsidRDefault="009A7D3B" w:rsidP="009A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F13CB"/>
    <w:multiLevelType w:val="hybridMultilevel"/>
    <w:tmpl w:val="0EFA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0031"/>
    <w:multiLevelType w:val="hybridMultilevel"/>
    <w:tmpl w:val="B812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E"/>
    <w:rsid w:val="000628CE"/>
    <w:rsid w:val="00162F4B"/>
    <w:rsid w:val="001A724A"/>
    <w:rsid w:val="002526EA"/>
    <w:rsid w:val="002D1FCE"/>
    <w:rsid w:val="00363CD9"/>
    <w:rsid w:val="003B3F9E"/>
    <w:rsid w:val="003D381E"/>
    <w:rsid w:val="004B2B77"/>
    <w:rsid w:val="004B352C"/>
    <w:rsid w:val="00545571"/>
    <w:rsid w:val="00575FDD"/>
    <w:rsid w:val="00682A69"/>
    <w:rsid w:val="006B455B"/>
    <w:rsid w:val="006F504D"/>
    <w:rsid w:val="00754B12"/>
    <w:rsid w:val="007A0E1E"/>
    <w:rsid w:val="007B4778"/>
    <w:rsid w:val="007B5E69"/>
    <w:rsid w:val="008534FE"/>
    <w:rsid w:val="008E0207"/>
    <w:rsid w:val="00962F69"/>
    <w:rsid w:val="009A7D3B"/>
    <w:rsid w:val="009E4E93"/>
    <w:rsid w:val="009F632B"/>
    <w:rsid w:val="00A407B3"/>
    <w:rsid w:val="00A56785"/>
    <w:rsid w:val="00A62AFF"/>
    <w:rsid w:val="00B04EA2"/>
    <w:rsid w:val="00B608FE"/>
    <w:rsid w:val="00DB3D7B"/>
    <w:rsid w:val="00DD4335"/>
    <w:rsid w:val="00E43817"/>
    <w:rsid w:val="00E86232"/>
    <w:rsid w:val="00ED2DE9"/>
    <w:rsid w:val="00F70314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47EC9-4305-440E-9EC2-9096130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1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3D381E"/>
  </w:style>
  <w:style w:type="paragraph" w:styleId="ListParagraph">
    <w:name w:val="List Paragraph"/>
    <w:basedOn w:val="Normal"/>
    <w:uiPriority w:val="34"/>
    <w:qFormat/>
    <w:rsid w:val="006B4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3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A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3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Tabatabaei.Mahbobeh</dc:creator>
  <cp:lastModifiedBy>Jazieri.Sadaf</cp:lastModifiedBy>
  <cp:revision>4</cp:revision>
  <cp:lastPrinted>2023-11-15T06:25:00Z</cp:lastPrinted>
  <dcterms:created xsi:type="dcterms:W3CDTF">2023-11-15T06:24:00Z</dcterms:created>
  <dcterms:modified xsi:type="dcterms:W3CDTF">2023-11-15T06:25:00Z</dcterms:modified>
</cp:coreProperties>
</file>